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A6" w:rsidRDefault="00F650A6">
      <w:pPr>
        <w:spacing w:line="239" w:lineRule="exact"/>
      </w:pPr>
    </w:p>
    <w:p w:rsidR="00F650A6" w:rsidRDefault="00F650A6" w:rsidP="008A7ACD">
      <w:pPr>
        <w:ind w:leftChars="295" w:left="708" w:rightChars="294" w:right="706"/>
        <w:jc w:val="center"/>
        <w:sectPr w:rsidR="00F650A6">
          <w:footerReference w:type="default" r:id="rId6"/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50A6" w:rsidRDefault="00111301" w:rsidP="008A7ACD">
      <w:pPr>
        <w:autoSpaceDE w:val="0"/>
        <w:autoSpaceDN w:val="0"/>
        <w:spacing w:line="184" w:lineRule="auto"/>
        <w:ind w:leftChars="295" w:left="708" w:rightChars="294" w:right="706"/>
        <w:jc w:val="center"/>
        <w:rPr>
          <w:lang w:eastAsia="zh-TW"/>
        </w:rPr>
      </w:pP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zh-TW"/>
        </w:rPr>
        <w:t>明志科技大學</w:t>
      </w:r>
      <w:r>
        <w:rPr>
          <w:rFonts w:ascii="Arial Unicode MS" w:eastAsia="Arial Unicode MS" w:hAnsi="Arial Unicode MS" w:cs="Arial Unicode MS"/>
          <w:b/>
          <w:color w:val="000000"/>
          <w:spacing w:val="1"/>
          <w:sz w:val="36"/>
          <w:szCs w:val="36"/>
          <w:lang w:eastAsia="zh-TW"/>
        </w:rPr>
        <w:t>化學</w:t>
      </w: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zh-TW"/>
        </w:rPr>
        <w:t>工程系</w:t>
      </w:r>
      <w:r>
        <w:rPr>
          <w:rFonts w:ascii="Arial" w:eastAsia="Arial" w:hAnsi="Arial" w:cs="Arial"/>
          <w:b/>
          <w:color w:val="000000"/>
          <w:spacing w:val="1"/>
          <w:sz w:val="36"/>
          <w:szCs w:val="36"/>
          <w:lang w:eastAsia="zh-TW"/>
        </w:rPr>
        <w:t>(</w:t>
      </w: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zh-TW"/>
        </w:rPr>
        <w:t>大學部</w:t>
      </w:r>
      <w:r>
        <w:rPr>
          <w:rFonts w:ascii="Arial" w:eastAsia="Arial" w:hAnsi="Arial" w:cs="Arial"/>
          <w:b/>
          <w:color w:val="000000"/>
          <w:sz w:val="36"/>
          <w:szCs w:val="36"/>
          <w:lang w:eastAsia="zh-TW"/>
        </w:rPr>
        <w:t>)</w:t>
      </w:r>
    </w:p>
    <w:p w:rsidR="00F650A6" w:rsidRDefault="00111301" w:rsidP="008A7ACD">
      <w:pPr>
        <w:autoSpaceDE w:val="0"/>
        <w:autoSpaceDN w:val="0"/>
        <w:spacing w:line="184" w:lineRule="auto"/>
        <w:ind w:leftChars="295" w:left="708" w:rightChars="294" w:right="706"/>
        <w:jc w:val="center"/>
        <w:rPr>
          <w:lang w:eastAsia="zh-TW"/>
        </w:rPr>
      </w:pPr>
      <w:r>
        <w:rPr>
          <w:rFonts w:ascii="Arial" w:eastAsia="Arial" w:hAnsi="Arial" w:cs="Arial"/>
          <w:b/>
          <w:color w:val="000000"/>
          <w:sz w:val="36"/>
          <w:szCs w:val="36"/>
          <w:lang w:eastAsia="zh-TW"/>
        </w:rPr>
        <w:t>IEET</w:t>
      </w:r>
      <w:r>
        <w:rPr>
          <w:rFonts w:ascii="Arial" w:eastAsia="Arial" w:hAnsi="Arial" w:cs="Arial"/>
          <w:b/>
          <w:spacing w:val="-9"/>
          <w:sz w:val="36"/>
          <w:szCs w:val="36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zh-TW"/>
        </w:rPr>
        <w:t>認證之實習主管問卷調查表</w:t>
      </w:r>
    </w:p>
    <w:p w:rsidR="00F650A6" w:rsidRDefault="00F650A6">
      <w:pPr>
        <w:rPr>
          <w:lang w:eastAsia="zh-TW"/>
        </w:r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50A6" w:rsidRDefault="00F650A6">
      <w:pPr>
        <w:spacing w:line="259" w:lineRule="exact"/>
        <w:rPr>
          <w:lang w:eastAsia="zh-TW"/>
        </w:rPr>
      </w:pPr>
    </w:p>
    <w:p w:rsidR="00F650A6" w:rsidRDefault="00F650A6">
      <w:pPr>
        <w:rPr>
          <w:lang w:eastAsia="zh-TW"/>
        </w:r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545"/>
        <w:gridCol w:w="1058"/>
        <w:gridCol w:w="134"/>
        <w:gridCol w:w="217"/>
        <w:gridCol w:w="885"/>
        <w:gridCol w:w="1156"/>
        <w:gridCol w:w="1111"/>
        <w:gridCol w:w="1278"/>
      </w:tblGrid>
      <w:tr w:rsidR="00F650A6">
        <w:trPr>
          <w:trHeight w:hRule="exact" w:val="619"/>
        </w:trPr>
        <w:tc>
          <w:tcPr>
            <w:tcW w:w="105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F650A6" w:rsidRDefault="00F650A6">
            <w:pPr>
              <w:spacing w:line="110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5" w:lineRule="auto"/>
              <w:ind w:left="4712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pacing w:val="-3"/>
                <w:sz w:val="28"/>
                <w:szCs w:val="28"/>
              </w:rPr>
              <w:t>基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  <w:sz w:val="28"/>
                <w:szCs w:val="28"/>
              </w:rPr>
              <w:t>本資料</w:t>
            </w:r>
            <w:proofErr w:type="spellEnd"/>
          </w:p>
        </w:tc>
      </w:tr>
      <w:tr w:rsidR="00F650A6" w:rsidTr="008A7ACD">
        <w:trPr>
          <w:trHeight w:hRule="exact" w:val="729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4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3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  <w:tc>
          <w:tcPr>
            <w:tcW w:w="1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4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9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填寫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日期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  <w:tr w:rsidR="00F650A6" w:rsidTr="008A7ACD">
        <w:trPr>
          <w:trHeight w:hRule="exact" w:val="729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12" w:lineRule="exact"/>
            </w:pPr>
          </w:p>
          <w:p w:rsidR="00F650A6" w:rsidRDefault="00111301">
            <w:pPr>
              <w:spacing w:line="244" w:lineRule="auto"/>
              <w:ind w:left="261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  <w:tc>
          <w:tcPr>
            <w:tcW w:w="1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4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453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手機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  <w:tr w:rsidR="00F650A6" w:rsidTr="008A7ACD">
        <w:trPr>
          <w:trHeight w:hRule="exact" w:val="729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4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10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連絡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電話</w:t>
            </w:r>
            <w:proofErr w:type="spellEnd"/>
          </w:p>
        </w:tc>
        <w:tc>
          <w:tcPr>
            <w:tcW w:w="93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12" w:lineRule="exact"/>
            </w:pPr>
          </w:p>
          <w:p w:rsidR="00F650A6" w:rsidRDefault="00111301">
            <w:pPr>
              <w:tabs>
                <w:tab w:val="left" w:pos="4164"/>
              </w:tabs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(O)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</w:rPr>
              <w:t>(H)</w:t>
            </w:r>
          </w:p>
        </w:tc>
      </w:tr>
      <w:tr w:rsidR="00F650A6" w:rsidTr="008A7ACD">
        <w:trPr>
          <w:trHeight w:hRule="exact" w:val="73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5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10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通訊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地址</w:t>
            </w:r>
            <w:proofErr w:type="spellEnd"/>
          </w:p>
        </w:tc>
        <w:tc>
          <w:tcPr>
            <w:tcW w:w="93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  <w:tr w:rsidR="00F650A6" w:rsidTr="008A7ACD">
        <w:trPr>
          <w:trHeight w:hRule="exact" w:val="732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7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3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現職</w:t>
            </w:r>
            <w:proofErr w:type="spellEnd"/>
          </w:p>
        </w:tc>
        <w:tc>
          <w:tcPr>
            <w:tcW w:w="9384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7" w:lineRule="exact"/>
            </w:pPr>
          </w:p>
          <w:p w:rsidR="00F650A6" w:rsidRDefault="00111301">
            <w:pPr>
              <w:tabs>
                <w:tab w:val="left" w:pos="5420"/>
              </w:tabs>
              <w:autoSpaceDE w:val="0"/>
              <w:autoSpaceDN w:val="0"/>
              <w:spacing w:line="18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公司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3"/>
              </w:rPr>
              <w:t>部門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</w:rPr>
              <w:t>)</w:t>
            </w:r>
          </w:p>
        </w:tc>
      </w:tr>
      <w:tr w:rsidR="00F650A6" w:rsidTr="008A7ACD">
        <w:trPr>
          <w:trHeight w:hRule="exact" w:val="729"/>
        </w:trPr>
        <w:tc>
          <w:tcPr>
            <w:tcW w:w="119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194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3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職稱</w:t>
            </w:r>
            <w:proofErr w:type="spellEnd"/>
          </w:p>
        </w:tc>
        <w:tc>
          <w:tcPr>
            <w:tcW w:w="9384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  <w:tr w:rsidR="00F650A6">
        <w:trPr>
          <w:trHeight w:hRule="exact" w:val="645"/>
        </w:trPr>
        <w:tc>
          <w:tcPr>
            <w:tcW w:w="105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F650A6" w:rsidRDefault="00F650A6">
            <w:pPr>
              <w:spacing w:line="122" w:lineRule="exact"/>
            </w:pPr>
          </w:p>
          <w:p w:rsidR="00F650A6" w:rsidRDefault="00111301">
            <w:pPr>
              <w:autoSpaceDE w:val="0"/>
              <w:autoSpaceDN w:val="0"/>
              <w:spacing w:line="185" w:lineRule="auto"/>
              <w:ind w:left="4712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  <w:sz w:val="28"/>
                <w:szCs w:val="28"/>
              </w:rPr>
              <w:t>基本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3"/>
                <w:sz w:val="28"/>
                <w:szCs w:val="28"/>
              </w:rPr>
              <w:t>問卷</w:t>
            </w:r>
            <w:proofErr w:type="spellEnd"/>
          </w:p>
        </w:tc>
      </w:tr>
      <w:tr w:rsidR="00F650A6" w:rsidTr="008A7ACD">
        <w:trPr>
          <w:trHeight w:hRule="exact" w:val="562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3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555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1"/>
              </w:rPr>
              <w:t>問題</w:t>
            </w:r>
            <w:proofErr w:type="spellEnd"/>
          </w:p>
        </w:tc>
        <w:tc>
          <w:tcPr>
            <w:tcW w:w="58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693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  <w:proofErr w:type="spellEnd"/>
          </w:p>
        </w:tc>
      </w:tr>
      <w:tr w:rsidR="00F650A6" w:rsidTr="008A7ACD">
        <w:trPr>
          <w:trHeight w:hRule="exact" w:val="530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3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92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  <w:proofErr w:type="spellEnd"/>
          </w:p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47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13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92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  <w:proofErr w:type="spellEnd"/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39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  <w:proofErr w:type="spellEnd"/>
          </w:p>
        </w:tc>
      </w:tr>
      <w:tr w:rsidR="00F650A6" w:rsidTr="008A7ACD">
        <w:trPr>
          <w:trHeight w:hRule="exact" w:val="811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before="57" w:line="184" w:lineRule="auto"/>
              <w:ind w:left="98"/>
              <w:jc w:val="both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1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5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lang w:eastAsia="zh-TW"/>
              </w:rPr>
              <w:t>「整體</w:t>
            </w:r>
          </w:p>
          <w:p w:rsidR="00F650A6" w:rsidRDefault="00F650A6" w:rsidP="008A7ACD">
            <w:pPr>
              <w:spacing w:line="81" w:lineRule="exact"/>
              <w:jc w:val="both"/>
              <w:rPr>
                <w:lang w:eastAsia="zh-TW"/>
              </w:rPr>
            </w:pPr>
          </w:p>
          <w:p w:rsidR="00F650A6" w:rsidRDefault="00111301" w:rsidP="008A7ACD">
            <w:pPr>
              <w:autoSpaceDE w:val="0"/>
              <w:autoSpaceDN w:val="0"/>
              <w:spacing w:line="184" w:lineRule="auto"/>
              <w:ind w:left="98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20"/>
              </w:rPr>
              <w:t>素質良好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pacing w:val="-20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2"/>
              </w:rPr>
              <w:t>。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bookmarkStart w:id="0" w:name="_GoBack"/>
        <w:bookmarkEnd w:id="0"/>
      </w:tr>
      <w:tr w:rsidR="00F650A6" w:rsidTr="008A7ACD">
        <w:trPr>
          <w:trHeight w:hRule="exact" w:val="808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before="57" w:line="184" w:lineRule="auto"/>
              <w:ind w:left="98"/>
              <w:jc w:val="both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1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5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lang w:eastAsia="zh-TW"/>
              </w:rPr>
              <w:t>「工作</w:t>
            </w:r>
          </w:p>
          <w:p w:rsidR="00F650A6" w:rsidRDefault="00F650A6" w:rsidP="008A7ACD">
            <w:pPr>
              <w:spacing w:line="81" w:lineRule="exact"/>
              <w:jc w:val="both"/>
              <w:rPr>
                <w:lang w:eastAsia="zh-TW"/>
              </w:rPr>
            </w:pPr>
          </w:p>
          <w:p w:rsidR="00F650A6" w:rsidRDefault="00111301" w:rsidP="008A7ACD">
            <w:pPr>
              <w:autoSpaceDE w:val="0"/>
              <w:autoSpaceDN w:val="0"/>
              <w:spacing w:line="184" w:lineRule="auto"/>
              <w:ind w:left="98"/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20"/>
              </w:rPr>
              <w:t>態度良好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pacing w:val="-20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2"/>
              </w:rPr>
              <w:t>。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</w:tr>
      <w:tr w:rsidR="00F650A6" w:rsidTr="008A7ACD">
        <w:trPr>
          <w:trHeight w:hRule="exact" w:val="559"/>
        </w:trPr>
        <w:tc>
          <w:tcPr>
            <w:tcW w:w="105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F650A6" w:rsidRDefault="00111301" w:rsidP="00441DF0">
            <w:pPr>
              <w:autoSpaceDE w:val="0"/>
              <w:autoSpaceDN w:val="0"/>
              <w:spacing w:before="79" w:line="185" w:lineRule="auto"/>
              <w:ind w:left="4431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  <w:sz w:val="28"/>
                <w:szCs w:val="28"/>
              </w:rPr>
              <w:t>教育目標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1"/>
                <w:sz w:val="28"/>
                <w:szCs w:val="28"/>
              </w:rPr>
              <w:t>問卷</w:t>
            </w:r>
            <w:proofErr w:type="spellEnd"/>
          </w:p>
        </w:tc>
      </w:tr>
      <w:tr w:rsidR="00F650A6" w:rsidTr="008A7ACD">
        <w:trPr>
          <w:trHeight w:hRule="exact" w:val="729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3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555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1"/>
              </w:rPr>
              <w:t>問題</w:t>
            </w:r>
            <w:proofErr w:type="spellEnd"/>
          </w:p>
        </w:tc>
        <w:tc>
          <w:tcPr>
            <w:tcW w:w="58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693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  <w:proofErr w:type="spellEnd"/>
          </w:p>
        </w:tc>
      </w:tr>
      <w:tr w:rsidR="00F650A6" w:rsidTr="008A7ACD">
        <w:trPr>
          <w:trHeight w:hRule="exact" w:val="730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3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F650A6" w:rsidP="008A7ACD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59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94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220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94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  <w:proofErr w:type="spellEnd"/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line="184" w:lineRule="auto"/>
              <w:ind w:left="14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  <w:proofErr w:type="spellEnd"/>
          </w:p>
        </w:tc>
      </w:tr>
      <w:tr w:rsidR="00F650A6" w:rsidTr="008A7ACD">
        <w:trPr>
          <w:trHeight w:hRule="exact" w:val="1209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before="33" w:line="223" w:lineRule="auto"/>
              <w:ind w:left="98" w:right="38"/>
              <w:jc w:val="both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20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23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21"/>
                <w:lang w:eastAsia="zh-TW"/>
              </w:rPr>
              <w:t>具備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lang w:eastAsia="zh-TW"/>
              </w:rPr>
              <w:t>「運用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lang w:eastAsia="zh-TW"/>
              </w:rPr>
              <w:t>基礎知識與工程技術</w:t>
            </w:r>
            <w:r>
              <w:rPr>
                <w:rFonts w:ascii="Arial Unicode MS" w:eastAsia="Arial Unicode MS" w:hAnsi="Arial Unicode MS" w:cs="Arial Unicode MS"/>
                <w:color w:val="000000"/>
                <w:spacing w:val="1"/>
                <w:lang w:eastAsia="zh-TW"/>
              </w:rPr>
              <w:t>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1"/>
                <w:lang w:eastAsia="zh-TW"/>
              </w:rPr>
              <w:t>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0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2"/>
                <w:lang w:eastAsia="zh-TW"/>
              </w:rPr>
              <w:t>。</w:t>
            </w:r>
          </w:p>
        </w:tc>
        <w:tc>
          <w:tcPr>
            <w:tcW w:w="1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</w:tr>
      <w:tr w:rsidR="00F650A6" w:rsidTr="008A7ACD">
        <w:trPr>
          <w:trHeight w:hRule="exact" w:val="811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650A6" w:rsidRDefault="00111301" w:rsidP="008A7ACD">
            <w:pPr>
              <w:autoSpaceDE w:val="0"/>
              <w:autoSpaceDN w:val="0"/>
              <w:spacing w:before="57" w:line="184" w:lineRule="auto"/>
              <w:ind w:left="98"/>
              <w:jc w:val="both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20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24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21"/>
                <w:lang w:eastAsia="zh-TW"/>
              </w:rPr>
              <w:t>具備</w:t>
            </w:r>
          </w:p>
          <w:p w:rsidR="00F650A6" w:rsidRDefault="00F650A6" w:rsidP="008A7ACD">
            <w:pPr>
              <w:spacing w:line="81" w:lineRule="exact"/>
              <w:jc w:val="both"/>
              <w:rPr>
                <w:lang w:eastAsia="zh-TW"/>
              </w:rPr>
            </w:pPr>
          </w:p>
          <w:p w:rsidR="00F650A6" w:rsidRDefault="00111301" w:rsidP="008A7ACD">
            <w:pPr>
              <w:autoSpaceDE w:val="0"/>
              <w:autoSpaceDN w:val="0"/>
              <w:spacing w:line="184" w:lineRule="auto"/>
              <w:ind w:left="98"/>
              <w:jc w:val="both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「實務操作與問題解析的技能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。</w:t>
            </w:r>
          </w:p>
        </w:tc>
        <w:tc>
          <w:tcPr>
            <w:tcW w:w="1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</w:tr>
      <w:tr w:rsidR="00F650A6" w:rsidTr="008A7ACD">
        <w:trPr>
          <w:trHeight w:hRule="exact" w:val="1041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111301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3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8A7ACD" w:rsidRDefault="00111301" w:rsidP="008A7ACD">
            <w:pPr>
              <w:autoSpaceDE w:val="0"/>
              <w:autoSpaceDN w:val="0"/>
              <w:spacing w:before="57" w:line="184" w:lineRule="auto"/>
              <w:ind w:left="98"/>
              <w:jc w:val="both"/>
              <w:rPr>
                <w:lang w:eastAsia="zh-TW"/>
              </w:rPr>
            </w:pPr>
            <w:r w:rsidRPr="008A7ACD">
              <w:rPr>
                <w:rFonts w:ascii="Arial Unicode MS" w:eastAsia="Arial Unicode MS" w:hAnsi="Arial Unicode MS" w:cs="Arial Unicode MS"/>
                <w:color w:val="000000"/>
                <w:spacing w:val="20"/>
                <w:lang w:eastAsia="zh-TW"/>
              </w:rPr>
              <w:t>在貴公司服務的本系學生有「勤</w:t>
            </w:r>
            <w:r w:rsidR="008A7ACD" w:rsidRPr="008A7ACD">
              <w:rPr>
                <w:rFonts w:ascii="Arial Unicode MS" w:eastAsia="Arial Unicode MS" w:hAnsi="Arial Unicode MS" w:cs="Arial Unicode MS" w:hint="eastAsia"/>
                <w:color w:val="000000"/>
                <w:spacing w:val="20"/>
                <w:lang w:eastAsia="zh-TW"/>
              </w:rPr>
              <w:t>勞樸實與敬業樂群的人格」。</w:t>
            </w:r>
          </w:p>
        </w:tc>
        <w:tc>
          <w:tcPr>
            <w:tcW w:w="1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0A6" w:rsidRDefault="00F650A6" w:rsidP="008A7ACD">
            <w:pPr>
              <w:jc w:val="center"/>
              <w:rPr>
                <w:lang w:eastAsia="zh-TW"/>
              </w:rPr>
            </w:pPr>
          </w:p>
        </w:tc>
      </w:tr>
      <w:tr w:rsidR="008A7ACD" w:rsidTr="008A7ACD">
        <w:trPr>
          <w:trHeight w:hRule="exact" w:val="985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7ACD" w:rsidRDefault="008A7ACD" w:rsidP="008A7ACD">
            <w:pPr>
              <w:spacing w:line="284" w:lineRule="exact"/>
              <w:rPr>
                <w:lang w:eastAsia="zh-TW"/>
              </w:rPr>
            </w:pPr>
          </w:p>
          <w:p w:rsidR="008A7ACD" w:rsidRDefault="008A7ACD" w:rsidP="008A7AC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4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7ACD" w:rsidRDefault="008A7ACD" w:rsidP="008A7ACD">
            <w:pPr>
              <w:autoSpaceDE w:val="0"/>
              <w:autoSpaceDN w:val="0"/>
              <w:spacing w:before="57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1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3"/>
                <w:lang w:eastAsia="zh-TW"/>
              </w:rPr>
              <w:t>學生有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2"/>
                <w:lang w:eastAsia="zh-TW"/>
              </w:rPr>
              <w:t>「持</w:t>
            </w:r>
          </w:p>
          <w:p w:rsidR="008A7ACD" w:rsidRDefault="008A7ACD" w:rsidP="008A7ACD">
            <w:pPr>
              <w:spacing w:line="81" w:lineRule="exact"/>
              <w:rPr>
                <w:lang w:eastAsia="zh-TW"/>
              </w:rPr>
            </w:pPr>
          </w:p>
          <w:p w:rsidR="008A7ACD" w:rsidRDefault="008A7ACD" w:rsidP="008A7ACD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續學習與職場發揮的潛力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」。</w:t>
            </w:r>
          </w:p>
        </w:tc>
        <w:tc>
          <w:tcPr>
            <w:tcW w:w="1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ACD" w:rsidRDefault="008A7ACD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ACD" w:rsidRDefault="008A7ACD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ACD" w:rsidRDefault="008A7ACD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ACD" w:rsidRDefault="008A7ACD" w:rsidP="008A7ACD">
            <w:pPr>
              <w:jc w:val="center"/>
              <w:rPr>
                <w:lang w:eastAsia="zh-TW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7ACD" w:rsidRDefault="008A7ACD" w:rsidP="008A7ACD">
            <w:pPr>
              <w:jc w:val="center"/>
              <w:rPr>
                <w:lang w:eastAsia="zh-TW"/>
              </w:rPr>
            </w:pPr>
          </w:p>
        </w:tc>
      </w:tr>
    </w:tbl>
    <w:p w:rsidR="00F650A6" w:rsidRDefault="00F650A6">
      <w:pPr>
        <w:spacing w:line="200" w:lineRule="exact"/>
        <w:rPr>
          <w:lang w:eastAsia="zh-TW"/>
        </w:rPr>
      </w:pPr>
    </w:p>
    <w:p w:rsidR="00F650A6" w:rsidRDefault="00F650A6">
      <w:pPr>
        <w:rPr>
          <w:lang w:eastAsia="zh-TW"/>
        </w:r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50A6" w:rsidRDefault="00F650A6">
      <w:pPr>
        <w:rPr>
          <w:lang w:eastAsia="zh-TW"/>
        </w:r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50A6" w:rsidRDefault="00F650A6">
      <w:pPr>
        <w:spacing w:line="217" w:lineRule="exact"/>
        <w:rPr>
          <w:lang w:eastAsia="zh-TW"/>
        </w:rPr>
      </w:pPr>
    </w:p>
    <w:p w:rsidR="00F650A6" w:rsidRDefault="00F650A6">
      <w:pPr>
        <w:rPr>
          <w:lang w:eastAsia="zh-TW"/>
        </w:r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703"/>
        <w:gridCol w:w="1041"/>
        <w:gridCol w:w="1078"/>
        <w:gridCol w:w="1140"/>
        <w:gridCol w:w="1121"/>
        <w:gridCol w:w="1291"/>
      </w:tblGrid>
      <w:tr w:rsidR="00F650A6">
        <w:trPr>
          <w:trHeight w:hRule="exact" w:val="636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F650A6" w:rsidRDefault="00F650A6">
            <w:pPr>
              <w:spacing w:line="117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5" w:lineRule="auto"/>
              <w:ind w:left="4150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  <w:sz w:val="28"/>
                <w:szCs w:val="28"/>
              </w:rPr>
              <w:t>核心能力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  <w:t>指標問卷</w:t>
            </w:r>
            <w:proofErr w:type="spellEnd"/>
          </w:p>
        </w:tc>
      </w:tr>
      <w:tr w:rsidR="00F650A6">
        <w:trPr>
          <w:trHeight w:hRule="exact" w:val="430"/>
        </w:trPr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59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352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59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1600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問題</w:t>
            </w:r>
            <w:proofErr w:type="spellEnd"/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6" w:line="184" w:lineRule="auto"/>
              <w:ind w:left="2575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  <w:proofErr w:type="spellEnd"/>
          </w:p>
        </w:tc>
      </w:tr>
      <w:tr w:rsidR="00F650A6">
        <w:trPr>
          <w:trHeight w:hRule="exact" w:val="427"/>
        </w:trPr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  <w:tc>
          <w:tcPr>
            <w:tcW w:w="3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3" w:line="184" w:lineRule="auto"/>
              <w:ind w:left="151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  <w:proofErr w:type="spellEnd"/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3" w:line="184" w:lineRule="auto"/>
              <w:ind w:left="168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3" w:line="184" w:lineRule="auto"/>
              <w:ind w:left="199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3" w:line="184" w:lineRule="auto"/>
              <w:ind w:left="189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  <w:proofErr w:type="spellEnd"/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43" w:line="184" w:lineRule="auto"/>
              <w:ind w:left="144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  <w:proofErr w:type="spellEnd"/>
          </w:p>
        </w:tc>
      </w:tr>
      <w:tr w:rsidR="00F650A6">
        <w:trPr>
          <w:trHeight w:hRule="exact" w:val="120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00" w:lineRule="exact"/>
            </w:pPr>
          </w:p>
          <w:p w:rsidR="00F650A6" w:rsidRDefault="00F650A6">
            <w:pPr>
              <w:spacing w:line="286" w:lineRule="exact"/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5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33" w:line="223" w:lineRule="auto"/>
              <w:ind w:left="98" w:right="10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「運用科學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工程及化工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等基礎知識的</w:t>
            </w:r>
            <w:r>
              <w:rPr>
                <w:rFonts w:ascii="Arial Unicode MS" w:eastAsia="Arial Unicode MS" w:hAnsi="Arial Unicode MS" w:cs="Arial Unicode MS"/>
                <w:color w:val="000000"/>
                <w:spacing w:val="-33"/>
                <w:lang w:eastAsia="zh-TW"/>
              </w:rPr>
              <w:t>能力」。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81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87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6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60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學生具有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「執</w:t>
            </w:r>
          </w:p>
          <w:p w:rsidR="00F650A6" w:rsidRDefault="00111301">
            <w:pPr>
              <w:autoSpaceDE w:val="0"/>
              <w:autoSpaceDN w:val="0"/>
              <w:spacing w:before="78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行實驗及解釋數據的能力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121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00" w:lineRule="exact"/>
              <w:rPr>
                <w:lang w:eastAsia="zh-TW"/>
              </w:rPr>
            </w:pPr>
          </w:p>
          <w:p w:rsidR="00F650A6" w:rsidRDefault="00F650A6">
            <w:pPr>
              <w:spacing w:line="286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7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33" w:line="223" w:lineRule="auto"/>
              <w:ind w:left="98" w:right="10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運用工程實務技術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技巧及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工具的能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4"/>
                <w:lang w:eastAsia="zh-TW"/>
              </w:rPr>
              <w:t>力」。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120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00" w:lineRule="exact"/>
              <w:rPr>
                <w:lang w:eastAsia="zh-TW"/>
              </w:rPr>
            </w:pPr>
          </w:p>
          <w:p w:rsidR="00F650A6" w:rsidRDefault="00F650A6">
            <w:pPr>
              <w:spacing w:line="286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8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33" w:line="223" w:lineRule="auto"/>
              <w:ind w:left="98" w:right="10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閱</w:t>
            </w:r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讀英文技術報告及萃取</w:t>
            </w:r>
            <w:r>
              <w:rPr>
                <w:rFonts w:ascii="Arial Unicode MS" w:eastAsia="Arial Unicode MS" w:hAnsi="Arial Unicode MS" w:cs="Arial Unicode MS"/>
                <w:color w:val="000000"/>
                <w:spacing w:val="7"/>
                <w:lang w:eastAsia="zh-TW"/>
              </w:rPr>
              <w:t>要點的能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4"/>
                <w:lang w:eastAsia="zh-TW"/>
              </w:rPr>
              <w:t>力」。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120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00" w:lineRule="exact"/>
              <w:rPr>
                <w:lang w:eastAsia="zh-TW"/>
              </w:rPr>
            </w:pPr>
          </w:p>
          <w:p w:rsidR="00F650A6" w:rsidRDefault="00F650A6">
            <w:pPr>
              <w:spacing w:line="286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9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33" w:line="223" w:lineRule="auto"/>
              <w:ind w:left="98" w:right="10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發現、構思及提出解決工程問題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4"/>
                <w:lang w:eastAsia="zh-TW"/>
              </w:rPr>
              <w:t>力」。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121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00" w:lineRule="exact"/>
              <w:rPr>
                <w:lang w:eastAsia="zh-TW"/>
              </w:rPr>
            </w:pPr>
          </w:p>
          <w:p w:rsidR="00F650A6" w:rsidRDefault="00F650A6">
            <w:pPr>
              <w:spacing w:line="286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460"/>
            </w:pPr>
            <w:r>
              <w:rPr>
                <w:rFonts w:ascii="Arial" w:eastAsia="Arial" w:hAnsi="Arial" w:cs="Arial"/>
                <w:color w:val="000000"/>
                <w:spacing w:val="-6"/>
              </w:rPr>
              <w:t>10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36" w:line="223" w:lineRule="auto"/>
              <w:ind w:left="98" w:right="10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學生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15"/>
                <w:lang w:eastAsia="zh-TW"/>
              </w:rPr>
              <w:t>效溝通</w:t>
            </w:r>
            <w:r>
              <w:rPr>
                <w:rFonts w:ascii="Arial Unicode MS" w:eastAsia="Arial Unicode MS" w:hAnsi="Arial Unicode MS" w:cs="Arial Unicode MS"/>
                <w:spacing w:val="8"/>
                <w:lang w:eastAsia="zh-TW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18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spacing w:val="8"/>
                <w:lang w:eastAsia="zh-TW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15"/>
                <w:lang w:eastAsia="zh-TW"/>
              </w:rPr>
              <w:t>協調及團隊合作的能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4"/>
                <w:lang w:eastAsia="zh-TW"/>
              </w:rPr>
              <w:t>力」。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80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85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468"/>
            </w:pPr>
            <w:r>
              <w:rPr>
                <w:rFonts w:ascii="Arial" w:eastAsia="Arial" w:hAnsi="Arial" w:cs="Arial"/>
                <w:color w:val="000000"/>
                <w:spacing w:val="-14"/>
              </w:rPr>
              <w:t>11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58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學生有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重視</w:t>
            </w:r>
          </w:p>
          <w:p w:rsidR="00F650A6" w:rsidRDefault="00111301">
            <w:pPr>
              <w:autoSpaceDE w:val="0"/>
              <w:autoSpaceDN w:val="0"/>
              <w:spacing w:before="78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專業倫理與社會責任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81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87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460"/>
            </w:pPr>
            <w:r>
              <w:rPr>
                <w:rFonts w:ascii="Arial" w:eastAsia="Arial" w:hAnsi="Arial" w:cs="Arial"/>
                <w:color w:val="000000"/>
                <w:spacing w:val="-6"/>
              </w:rPr>
              <w:t>12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57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在貴公司服務的本系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學生具有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「職</w:t>
            </w:r>
          </w:p>
          <w:p w:rsidR="00F650A6" w:rsidRDefault="00F650A6">
            <w:pPr>
              <w:spacing w:line="81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涯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規畫與終身學習的觀念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588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F650A6" w:rsidRDefault="00F650A6">
            <w:pPr>
              <w:spacing w:line="103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5" w:lineRule="auto"/>
              <w:ind w:left="4712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pacing w:val="-3"/>
                <w:sz w:val="28"/>
                <w:szCs w:val="28"/>
              </w:rPr>
              <w:t>其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  <w:sz w:val="28"/>
                <w:szCs w:val="28"/>
              </w:rPr>
              <w:t>它建議</w:t>
            </w:r>
            <w:proofErr w:type="spellEnd"/>
          </w:p>
        </w:tc>
      </w:tr>
      <w:tr w:rsidR="00F650A6">
        <w:trPr>
          <w:trHeight w:hRule="exact" w:val="847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304" w:lineRule="exact"/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111301">
            <w:pPr>
              <w:autoSpaceDE w:val="0"/>
              <w:autoSpaceDN w:val="0"/>
              <w:spacing w:before="77"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9"/>
                <w:lang w:eastAsia="zh-TW"/>
              </w:rPr>
              <w:t>您認為本</w:t>
            </w:r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系學生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生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尚須加強的是</w:t>
            </w:r>
          </w:p>
          <w:p w:rsidR="00F650A6" w:rsidRDefault="00F650A6">
            <w:pPr>
              <w:spacing w:line="80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9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那些技能或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</w:rPr>
              <w:t>能力</w:t>
            </w:r>
            <w:proofErr w:type="spellEnd"/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  <w:tr w:rsidR="00F650A6">
        <w:trPr>
          <w:trHeight w:hRule="exact" w:val="845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301" w:lineRule="exact"/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73" w:lineRule="exact"/>
              <w:rPr>
                <w:lang w:eastAsia="zh-TW"/>
              </w:rPr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2"/>
                <w:lang w:eastAsia="zh-TW"/>
              </w:rPr>
              <w:t>您對本系「課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  <w:t>程規劃」之建議</w:t>
            </w:r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rPr>
                <w:lang w:eastAsia="zh-TW"/>
              </w:rPr>
            </w:pPr>
          </w:p>
        </w:tc>
      </w:tr>
      <w:tr w:rsidR="00F650A6">
        <w:trPr>
          <w:trHeight w:hRule="exact" w:val="85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301" w:lineRule="exact"/>
              <w:rPr>
                <w:lang w:eastAsia="zh-TW"/>
              </w:rPr>
            </w:pPr>
          </w:p>
          <w:p w:rsidR="00F650A6" w:rsidRDefault="00111301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3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>
            <w:pPr>
              <w:spacing w:line="273" w:lineRule="exact"/>
            </w:pPr>
          </w:p>
          <w:p w:rsidR="00F650A6" w:rsidRDefault="00111301">
            <w:pPr>
              <w:autoSpaceDE w:val="0"/>
              <w:autoSpaceDN w:val="0"/>
              <w:spacing w:line="184" w:lineRule="auto"/>
              <w:ind w:left="98"/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其他有關的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</w:rPr>
              <w:t>建議</w:t>
            </w:r>
            <w:proofErr w:type="spellEnd"/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0A6" w:rsidRDefault="00F650A6"/>
        </w:tc>
      </w:tr>
    </w:tbl>
    <w:p w:rsidR="00F650A6" w:rsidRDefault="00F650A6">
      <w:pPr>
        <w:sectPr w:rsidR="00F650A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A7ACD" w:rsidRDefault="008A7ACD" w:rsidP="008A7ACD">
      <w:pPr>
        <w:autoSpaceDE w:val="0"/>
        <w:autoSpaceDN w:val="0"/>
        <w:spacing w:line="184" w:lineRule="auto"/>
        <w:ind w:left="1800"/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</w:pPr>
    </w:p>
    <w:p w:rsidR="008A7ACD" w:rsidRDefault="008A7ACD" w:rsidP="008A7ACD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謝謝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您的回答！</w:t>
      </w:r>
    </w:p>
    <w:p w:rsidR="008A7ACD" w:rsidRDefault="008A7ACD" w:rsidP="008A7ACD">
      <w:pPr>
        <w:spacing w:line="399" w:lineRule="exact"/>
        <w:rPr>
          <w:lang w:eastAsia="zh-TW"/>
        </w:rPr>
      </w:pPr>
    </w:p>
    <w:p w:rsidR="008A7ACD" w:rsidRDefault="008A7ACD" w:rsidP="008A7ACD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問卷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回覆方式：</w:t>
      </w:r>
    </w:p>
    <w:p w:rsidR="008A7ACD" w:rsidRDefault="008A7ACD" w:rsidP="008A7ACD">
      <w:pPr>
        <w:spacing w:line="399" w:lineRule="exact"/>
        <w:rPr>
          <w:lang w:eastAsia="zh-TW"/>
        </w:rPr>
      </w:pPr>
    </w:p>
    <w:p w:rsidR="008A7ACD" w:rsidRDefault="008A7ACD" w:rsidP="008A7ACD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" w:eastAsia="Arial" w:hAnsi="Arial" w:cs="Arial"/>
          <w:color w:val="000000"/>
          <w:lang w:eastAsia="zh-TW"/>
        </w:rPr>
        <w:t>e-mail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：</w:t>
      </w:r>
      <w:hyperlink r:id="rId7" w:history="1">
        <w:r w:rsidR="009177F1" w:rsidRPr="00BE0717">
          <w:rPr>
            <w:rStyle w:val="a7"/>
            <w:rFonts w:ascii="Arial" w:eastAsia="Arial" w:hAnsi="Arial" w:cs="Arial"/>
            <w:u w:color="0000FE"/>
            <w:lang w:eastAsia="zh-TW"/>
          </w:rPr>
          <w:t>paper@mail.mcut.edu.tw</w:t>
        </w:r>
      </w:hyperlink>
      <w:r>
        <w:rPr>
          <w:rFonts w:ascii="Arial" w:eastAsia="Arial" w:hAnsi="Arial" w:cs="Arial"/>
          <w:spacing w:val="13"/>
          <w:lang w:eastAsia="zh-TW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傳真：</w:t>
      </w:r>
      <w:r>
        <w:rPr>
          <w:rFonts w:ascii="Arial" w:eastAsia="Arial" w:hAnsi="Arial" w:cs="Arial"/>
          <w:color w:val="000000"/>
          <w:lang w:eastAsia="zh-TW"/>
        </w:rPr>
        <w:t>02-29083072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  <w:lang w:eastAsia="zh-TW"/>
        </w:rPr>
        <w:t>4</w:t>
      </w:r>
    </w:p>
    <w:p w:rsidR="00F650A6" w:rsidRPr="008A7ACD" w:rsidRDefault="00F650A6" w:rsidP="008A7ACD">
      <w:pPr>
        <w:autoSpaceDE w:val="0"/>
        <w:autoSpaceDN w:val="0"/>
        <w:spacing w:line="184" w:lineRule="auto"/>
        <w:ind w:left="720"/>
        <w:rPr>
          <w:lang w:eastAsia="zh-TW"/>
        </w:rPr>
      </w:pPr>
    </w:p>
    <w:sectPr w:rsidR="00F650A6" w:rsidRPr="008A7AC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E4" w:rsidRDefault="00E637E4" w:rsidP="008A7ACD">
      <w:r>
        <w:separator/>
      </w:r>
    </w:p>
  </w:endnote>
  <w:endnote w:type="continuationSeparator" w:id="0">
    <w:p w:rsidR="00E637E4" w:rsidRDefault="00E637E4" w:rsidP="008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082503"/>
      <w:docPartObj>
        <w:docPartGallery w:val="Page Numbers (Bottom of Page)"/>
        <w:docPartUnique/>
      </w:docPartObj>
    </w:sdtPr>
    <w:sdtEndPr/>
    <w:sdtContent>
      <w:p w:rsidR="00F67DD5" w:rsidRDefault="00F67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F0" w:rsidRPr="00441DF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F67DD5" w:rsidRDefault="00F67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E4" w:rsidRDefault="00E637E4" w:rsidP="008A7ACD">
      <w:r>
        <w:separator/>
      </w:r>
    </w:p>
  </w:footnote>
  <w:footnote w:type="continuationSeparator" w:id="0">
    <w:p w:rsidR="00E637E4" w:rsidRDefault="00E637E4" w:rsidP="008A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A6"/>
    <w:rsid w:val="000A2EC0"/>
    <w:rsid w:val="000D12B5"/>
    <w:rsid w:val="00111301"/>
    <w:rsid w:val="00441DF0"/>
    <w:rsid w:val="00757E31"/>
    <w:rsid w:val="008A7ACD"/>
    <w:rsid w:val="009177F1"/>
    <w:rsid w:val="00E637E4"/>
    <w:rsid w:val="00F650A6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CC859-A813-4B01-84F5-78E8AC5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ACD"/>
    <w:rPr>
      <w:sz w:val="20"/>
      <w:szCs w:val="20"/>
    </w:rPr>
  </w:style>
  <w:style w:type="character" w:styleId="a7">
    <w:name w:val="Hyperlink"/>
    <w:basedOn w:val="a0"/>
    <w:uiPriority w:val="99"/>
    <w:unhideWhenUsed/>
    <w:rsid w:val="009177F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7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per@mail.mc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2017-12-26T08:51:00Z</dcterms:created>
  <dcterms:modified xsi:type="dcterms:W3CDTF">2018-01-03T06:06:00Z</dcterms:modified>
</cp:coreProperties>
</file>